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2B9" w:rsidRPr="008A52AB" w:rsidRDefault="001A22B9" w:rsidP="001A22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2A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817"/>
        <w:gridCol w:w="8080"/>
        <w:gridCol w:w="709"/>
      </w:tblGrid>
      <w:tr w:rsidR="001A22B9" w:rsidRPr="008A52AB" w:rsidTr="00380AFF"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2AB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8080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2A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709" w:type="dxa"/>
          </w:tcPr>
          <w:p w:rsidR="001A22B9" w:rsidRPr="008A52AB" w:rsidRDefault="001A22B9" w:rsidP="00380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2AB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1A22B9" w:rsidRPr="008A52AB" w:rsidTr="00380AFF"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2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A5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A52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Целевой </w:t>
            </w:r>
          </w:p>
        </w:tc>
        <w:tc>
          <w:tcPr>
            <w:tcW w:w="709" w:type="dxa"/>
          </w:tcPr>
          <w:p w:rsidR="001A22B9" w:rsidRPr="008A52AB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2B9" w:rsidRPr="008A52AB" w:rsidTr="00380AFF"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2A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080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52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Пояснительная записка</w:t>
            </w:r>
          </w:p>
        </w:tc>
        <w:tc>
          <w:tcPr>
            <w:tcW w:w="709" w:type="dxa"/>
          </w:tcPr>
          <w:p w:rsidR="001A22B9" w:rsidRPr="008A52AB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A22B9" w:rsidRPr="008A52AB" w:rsidTr="00380AFF"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2AB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8080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2AB">
              <w:rPr>
                <w:rFonts w:ascii="Times New Roman" w:hAnsi="Times New Roman" w:cs="Times New Roman"/>
                <w:sz w:val="24"/>
                <w:szCs w:val="24"/>
              </w:rPr>
              <w:t>Цели и задачи реализации рабочей программы</w:t>
            </w:r>
          </w:p>
        </w:tc>
        <w:tc>
          <w:tcPr>
            <w:tcW w:w="709" w:type="dxa"/>
          </w:tcPr>
          <w:p w:rsidR="001A22B9" w:rsidRPr="008A52AB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A22B9" w:rsidRPr="008A52AB" w:rsidTr="00380AFF">
        <w:trPr>
          <w:trHeight w:val="360"/>
        </w:trPr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2AB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8080" w:type="dxa"/>
          </w:tcPr>
          <w:p w:rsidR="001A22B9" w:rsidRPr="00CD24A9" w:rsidRDefault="001A22B9" w:rsidP="00380A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A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Принципы  и подходы  к  формированию рабочей  программы</w:t>
            </w:r>
          </w:p>
        </w:tc>
        <w:tc>
          <w:tcPr>
            <w:tcW w:w="709" w:type="dxa"/>
          </w:tcPr>
          <w:p w:rsidR="001A22B9" w:rsidRPr="00CD24A9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A22B9" w:rsidRPr="008A52AB" w:rsidTr="00380AFF">
        <w:trPr>
          <w:trHeight w:val="360"/>
        </w:trPr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8080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Приоритетные направления деятельности педагога-психолога</w:t>
            </w:r>
          </w:p>
        </w:tc>
        <w:tc>
          <w:tcPr>
            <w:tcW w:w="709" w:type="dxa"/>
          </w:tcPr>
          <w:p w:rsidR="001A22B9" w:rsidRPr="008A52AB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A22B9" w:rsidRPr="008A52AB" w:rsidTr="00380AFF">
        <w:trPr>
          <w:trHeight w:val="180"/>
        </w:trPr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2AB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8080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2AB">
              <w:rPr>
                <w:rFonts w:ascii="Times New Roman" w:hAnsi="Times New Roman" w:cs="Times New Roman"/>
                <w:sz w:val="24"/>
                <w:szCs w:val="24"/>
              </w:rPr>
              <w:t>Возрастные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психологические и индивидуальные характеристики</w:t>
            </w:r>
            <w:r w:rsidRPr="008A52AB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8A52AB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детей раннего и дошкольного возраста</w:t>
            </w:r>
          </w:p>
        </w:tc>
        <w:tc>
          <w:tcPr>
            <w:tcW w:w="709" w:type="dxa"/>
          </w:tcPr>
          <w:p w:rsidR="001A22B9" w:rsidRPr="008A52AB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A22B9" w:rsidRPr="008A52AB" w:rsidTr="00380AFF">
        <w:trPr>
          <w:trHeight w:val="180"/>
        </w:trPr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8080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2AB">
              <w:rPr>
                <w:rFonts w:ascii="Times New Roman" w:hAnsi="Times New Roman" w:cs="Times New Roman"/>
                <w:sz w:val="24"/>
                <w:szCs w:val="24"/>
              </w:rPr>
              <w:t xml:space="preserve">Значимые   характеристики рабочей программы </w:t>
            </w:r>
          </w:p>
        </w:tc>
        <w:tc>
          <w:tcPr>
            <w:tcW w:w="709" w:type="dxa"/>
          </w:tcPr>
          <w:p w:rsidR="001A22B9" w:rsidRPr="008A52AB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A22B9" w:rsidRPr="008A52AB" w:rsidTr="00380AFF">
        <w:trPr>
          <w:trHeight w:val="270"/>
        </w:trPr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2A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080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52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Планируемые результаты освоения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рабочей </w:t>
            </w:r>
            <w:r w:rsidRPr="008A52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программы</w:t>
            </w:r>
          </w:p>
        </w:tc>
        <w:tc>
          <w:tcPr>
            <w:tcW w:w="709" w:type="dxa"/>
          </w:tcPr>
          <w:p w:rsidR="001A22B9" w:rsidRPr="008A52AB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A22B9" w:rsidRPr="008A52AB" w:rsidTr="00380AFF">
        <w:trPr>
          <w:trHeight w:val="365"/>
        </w:trPr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2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A5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8A52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Содержательный </w:t>
            </w:r>
          </w:p>
        </w:tc>
        <w:tc>
          <w:tcPr>
            <w:tcW w:w="709" w:type="dxa"/>
          </w:tcPr>
          <w:p w:rsidR="001A22B9" w:rsidRPr="008A52AB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2B9" w:rsidRPr="008A52AB" w:rsidTr="00380AFF"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080" w:type="dxa"/>
          </w:tcPr>
          <w:p w:rsidR="001A22B9" w:rsidRPr="00235701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70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по психолого-педагогическому сопровождению образовательного процесса ДОУ </w:t>
            </w:r>
          </w:p>
        </w:tc>
        <w:tc>
          <w:tcPr>
            <w:tcW w:w="709" w:type="dxa"/>
          </w:tcPr>
          <w:p w:rsidR="001A22B9" w:rsidRPr="008A52AB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A22B9" w:rsidRPr="008A52AB" w:rsidTr="00380AFF"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8080" w:type="dxa"/>
          </w:tcPr>
          <w:p w:rsidR="001A22B9" w:rsidRPr="00235701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701">
              <w:rPr>
                <w:rFonts w:ascii="Times New Roman" w:hAnsi="Times New Roman" w:cs="Times New Roman"/>
                <w:sz w:val="24"/>
                <w:szCs w:val="24"/>
              </w:rPr>
              <w:t>Направление психолого-педагогической деятельности</w:t>
            </w:r>
          </w:p>
        </w:tc>
        <w:tc>
          <w:tcPr>
            <w:tcW w:w="709" w:type="dxa"/>
          </w:tcPr>
          <w:p w:rsidR="001A22B9" w:rsidRPr="008A52AB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A22B9" w:rsidRPr="008A52AB" w:rsidTr="00380AFF"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080" w:type="dxa"/>
          </w:tcPr>
          <w:p w:rsidR="001A22B9" w:rsidRPr="00733225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Вариативные формы, способы, методы и средства реализации рабочей программы с учётом возрастных и индивидуальных особенностей воспитанников</w:t>
            </w:r>
          </w:p>
        </w:tc>
        <w:tc>
          <w:tcPr>
            <w:tcW w:w="709" w:type="dxa"/>
          </w:tcPr>
          <w:p w:rsidR="001A22B9" w:rsidRPr="008A52AB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1A22B9" w:rsidRPr="008A52AB" w:rsidTr="00380AFF">
        <w:tc>
          <w:tcPr>
            <w:tcW w:w="817" w:type="dxa"/>
          </w:tcPr>
          <w:p w:rsidR="001A22B9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8080" w:type="dxa"/>
          </w:tcPr>
          <w:p w:rsidR="001A22B9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Психологическое сопровождение процесса адаптации детей раннего возраста к условиям ДОУ</w:t>
            </w:r>
          </w:p>
        </w:tc>
        <w:tc>
          <w:tcPr>
            <w:tcW w:w="709" w:type="dxa"/>
          </w:tcPr>
          <w:p w:rsidR="001A22B9" w:rsidRPr="008A52AB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1A22B9" w:rsidRPr="008A52AB" w:rsidTr="00380AFF"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8080" w:type="dxa"/>
          </w:tcPr>
          <w:p w:rsidR="001A22B9" w:rsidRPr="00733225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Психологическое сопровождение при подготовке к школьному обучению</w:t>
            </w:r>
          </w:p>
        </w:tc>
        <w:tc>
          <w:tcPr>
            <w:tcW w:w="709" w:type="dxa"/>
          </w:tcPr>
          <w:p w:rsidR="001A22B9" w:rsidRPr="008A52AB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1A22B9" w:rsidRPr="008A52AB" w:rsidTr="00380AFF"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8080" w:type="dxa"/>
          </w:tcPr>
          <w:p w:rsidR="001A22B9" w:rsidRPr="00733225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Психологическое сопровождение детей с признаками одарённости</w:t>
            </w:r>
          </w:p>
        </w:tc>
        <w:tc>
          <w:tcPr>
            <w:tcW w:w="709" w:type="dxa"/>
          </w:tcPr>
          <w:p w:rsidR="001A22B9" w:rsidRPr="008A52AB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1A22B9" w:rsidRPr="008A52AB" w:rsidTr="00380AFF">
        <w:trPr>
          <w:trHeight w:val="270"/>
        </w:trPr>
        <w:tc>
          <w:tcPr>
            <w:tcW w:w="817" w:type="dxa"/>
          </w:tcPr>
          <w:p w:rsidR="001A22B9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8080" w:type="dxa"/>
          </w:tcPr>
          <w:p w:rsidR="001A22B9" w:rsidRPr="00733225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по профессиональной коррекции нарушений развития детей</w:t>
            </w:r>
          </w:p>
        </w:tc>
        <w:tc>
          <w:tcPr>
            <w:tcW w:w="709" w:type="dxa"/>
          </w:tcPr>
          <w:p w:rsidR="001A22B9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1A22B9" w:rsidRPr="008A52AB" w:rsidTr="00380AFF">
        <w:trPr>
          <w:trHeight w:val="270"/>
        </w:trPr>
        <w:tc>
          <w:tcPr>
            <w:tcW w:w="817" w:type="dxa"/>
          </w:tcPr>
          <w:p w:rsidR="001A22B9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8080" w:type="dxa"/>
          </w:tcPr>
          <w:p w:rsidR="001A22B9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Специфика коррекционно-развивающей и инклюзивной деятельности педагога психолога</w:t>
            </w:r>
          </w:p>
        </w:tc>
        <w:tc>
          <w:tcPr>
            <w:tcW w:w="709" w:type="dxa"/>
          </w:tcPr>
          <w:p w:rsidR="001A22B9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1A22B9" w:rsidRPr="008A52AB" w:rsidTr="00380AFF">
        <w:trPr>
          <w:trHeight w:val="270"/>
        </w:trPr>
        <w:tc>
          <w:tcPr>
            <w:tcW w:w="817" w:type="dxa"/>
          </w:tcPr>
          <w:p w:rsidR="001A22B9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8080" w:type="dxa"/>
          </w:tcPr>
          <w:p w:rsidR="001A22B9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C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F2181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2181C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  <w:r w:rsidRPr="00F2181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2181C">
              <w:rPr>
                <w:rFonts w:ascii="Times New Roman" w:hAnsi="Times New Roman" w:cs="Times New Roman"/>
                <w:sz w:val="24"/>
                <w:szCs w:val="24"/>
              </w:rPr>
              <w:t>коррекционной</w:t>
            </w:r>
            <w:r w:rsidRPr="00F2181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2181C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F2181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2181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F2181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2181C">
              <w:rPr>
                <w:rFonts w:ascii="Times New Roman" w:hAnsi="Times New Roman" w:cs="Times New Roman"/>
                <w:sz w:val="24"/>
                <w:szCs w:val="24"/>
              </w:rPr>
              <w:t>освоению</w:t>
            </w:r>
            <w:r w:rsidRPr="00F218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2181C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r w:rsidRPr="00F2181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2181C">
              <w:rPr>
                <w:rFonts w:ascii="Times New Roman" w:hAnsi="Times New Roman" w:cs="Times New Roman"/>
                <w:sz w:val="24"/>
                <w:szCs w:val="24"/>
              </w:rPr>
              <w:t>областей</w:t>
            </w:r>
          </w:p>
        </w:tc>
        <w:tc>
          <w:tcPr>
            <w:tcW w:w="709" w:type="dxa"/>
          </w:tcPr>
          <w:p w:rsidR="001A22B9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1A22B9" w:rsidRPr="008A52AB" w:rsidTr="00380AFF">
        <w:trPr>
          <w:trHeight w:val="270"/>
        </w:trPr>
        <w:tc>
          <w:tcPr>
            <w:tcW w:w="817" w:type="dxa"/>
          </w:tcPr>
          <w:p w:rsidR="001A22B9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8080" w:type="dxa"/>
          </w:tcPr>
          <w:p w:rsidR="001A22B9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225"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 педагога-психолога в рамках психолого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3225">
              <w:rPr>
                <w:rFonts w:ascii="Times New Roman" w:hAnsi="Times New Roman" w:cs="Times New Roman"/>
                <w:sz w:val="24"/>
                <w:szCs w:val="24"/>
              </w:rPr>
              <w:t>педагогической службы ДОУ</w:t>
            </w:r>
          </w:p>
        </w:tc>
        <w:tc>
          <w:tcPr>
            <w:tcW w:w="709" w:type="dxa"/>
          </w:tcPr>
          <w:p w:rsidR="001A22B9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1A22B9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2B9" w:rsidRPr="008A52AB" w:rsidTr="00380AFF">
        <w:trPr>
          <w:trHeight w:val="270"/>
        </w:trPr>
        <w:tc>
          <w:tcPr>
            <w:tcW w:w="817" w:type="dxa"/>
          </w:tcPr>
          <w:p w:rsidR="001A22B9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8080" w:type="dxa"/>
          </w:tcPr>
          <w:p w:rsidR="001A22B9" w:rsidRPr="005675B1" w:rsidRDefault="001A22B9" w:rsidP="00380AFF">
            <w:pPr>
              <w:pStyle w:val="11"/>
              <w:tabs>
                <w:tab w:val="left" w:pos="1579"/>
              </w:tabs>
              <w:spacing w:before="0" w:line="199" w:lineRule="auto"/>
              <w:ind w:left="0" w:right="593"/>
              <w:jc w:val="both"/>
              <w:rPr>
                <w:b w:val="0"/>
                <w:i w:val="0"/>
                <w:sz w:val="24"/>
                <w:szCs w:val="24"/>
              </w:rPr>
            </w:pPr>
            <w:r w:rsidRPr="005675B1">
              <w:rPr>
                <w:b w:val="0"/>
                <w:i w:val="0"/>
                <w:sz w:val="24"/>
                <w:szCs w:val="24"/>
              </w:rPr>
              <w:t>Особенности</w:t>
            </w:r>
            <w:r w:rsidRPr="005675B1">
              <w:rPr>
                <w:b w:val="0"/>
                <w:i w:val="0"/>
                <w:spacing w:val="-10"/>
                <w:sz w:val="24"/>
                <w:szCs w:val="24"/>
              </w:rPr>
              <w:t xml:space="preserve"> </w:t>
            </w:r>
            <w:r w:rsidRPr="005675B1">
              <w:rPr>
                <w:b w:val="0"/>
                <w:i w:val="0"/>
                <w:sz w:val="24"/>
                <w:szCs w:val="24"/>
              </w:rPr>
              <w:t>образовательной</w:t>
            </w:r>
            <w:r w:rsidRPr="005675B1">
              <w:rPr>
                <w:b w:val="0"/>
                <w:i w:val="0"/>
                <w:spacing w:val="-10"/>
                <w:sz w:val="24"/>
                <w:szCs w:val="24"/>
              </w:rPr>
              <w:t xml:space="preserve"> </w:t>
            </w:r>
            <w:r w:rsidRPr="005675B1">
              <w:rPr>
                <w:b w:val="0"/>
                <w:i w:val="0"/>
                <w:sz w:val="24"/>
                <w:szCs w:val="24"/>
              </w:rPr>
              <w:t>деятельности</w:t>
            </w:r>
            <w:r w:rsidRPr="005675B1">
              <w:rPr>
                <w:b w:val="0"/>
                <w:i w:val="0"/>
                <w:spacing w:val="-3"/>
                <w:sz w:val="24"/>
                <w:szCs w:val="24"/>
              </w:rPr>
              <w:t xml:space="preserve"> </w:t>
            </w:r>
            <w:r w:rsidRPr="005675B1">
              <w:rPr>
                <w:b w:val="0"/>
                <w:i w:val="0"/>
                <w:sz w:val="24"/>
                <w:szCs w:val="24"/>
              </w:rPr>
              <w:t>и</w:t>
            </w:r>
            <w:r w:rsidRPr="005675B1">
              <w:rPr>
                <w:b w:val="0"/>
                <w:i w:val="0"/>
                <w:spacing w:val="-10"/>
                <w:sz w:val="24"/>
                <w:szCs w:val="24"/>
              </w:rPr>
              <w:t xml:space="preserve"> </w:t>
            </w:r>
            <w:r w:rsidRPr="005675B1">
              <w:rPr>
                <w:b w:val="0"/>
                <w:i w:val="0"/>
                <w:sz w:val="24"/>
                <w:szCs w:val="24"/>
              </w:rPr>
              <w:t>разных</w:t>
            </w:r>
            <w:r w:rsidRPr="005675B1">
              <w:rPr>
                <w:b w:val="0"/>
                <w:i w:val="0"/>
                <w:spacing w:val="-2"/>
                <w:sz w:val="24"/>
                <w:szCs w:val="24"/>
              </w:rPr>
              <w:t xml:space="preserve"> </w:t>
            </w:r>
            <w:r w:rsidRPr="005675B1">
              <w:rPr>
                <w:b w:val="0"/>
                <w:i w:val="0"/>
                <w:sz w:val="24"/>
                <w:szCs w:val="24"/>
              </w:rPr>
              <w:t>видов</w:t>
            </w:r>
            <w:r w:rsidRPr="005675B1">
              <w:rPr>
                <w:b w:val="0"/>
                <w:i w:val="0"/>
                <w:spacing w:val="-8"/>
                <w:sz w:val="24"/>
                <w:szCs w:val="24"/>
              </w:rPr>
              <w:t xml:space="preserve"> </w:t>
            </w:r>
            <w:r>
              <w:rPr>
                <w:b w:val="0"/>
                <w:i w:val="0"/>
                <w:spacing w:val="-8"/>
                <w:sz w:val="24"/>
                <w:szCs w:val="24"/>
              </w:rPr>
              <w:t>культурных практик</w:t>
            </w:r>
            <w:r w:rsidRPr="005675B1">
              <w:rPr>
                <w:b w:val="0"/>
                <w:i w:val="0"/>
                <w:spacing w:val="-67"/>
                <w:sz w:val="24"/>
                <w:szCs w:val="24"/>
              </w:rPr>
              <w:t xml:space="preserve"> </w:t>
            </w:r>
            <w:r>
              <w:rPr>
                <w:b w:val="0"/>
                <w:i w:val="0"/>
                <w:spacing w:val="-67"/>
                <w:sz w:val="24"/>
                <w:szCs w:val="24"/>
              </w:rPr>
              <w:t xml:space="preserve">         </w:t>
            </w:r>
          </w:p>
        </w:tc>
        <w:tc>
          <w:tcPr>
            <w:tcW w:w="709" w:type="dxa"/>
          </w:tcPr>
          <w:p w:rsidR="001A22B9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1A22B9" w:rsidRPr="008A52AB" w:rsidTr="00380AFF">
        <w:trPr>
          <w:trHeight w:val="270"/>
        </w:trPr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8080" w:type="dxa"/>
          </w:tcPr>
          <w:p w:rsidR="001A22B9" w:rsidRPr="0079759F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9F">
              <w:rPr>
                <w:rFonts w:ascii="Times New Roman" w:hAnsi="Times New Roman" w:cs="Times New Roman"/>
                <w:sz w:val="24"/>
                <w:szCs w:val="24"/>
              </w:rPr>
              <w:t>Способы направления поддержки детской инициативы</w:t>
            </w:r>
          </w:p>
        </w:tc>
        <w:tc>
          <w:tcPr>
            <w:tcW w:w="709" w:type="dxa"/>
          </w:tcPr>
          <w:p w:rsidR="001A22B9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1A22B9" w:rsidRPr="008A52AB" w:rsidTr="00380AFF">
        <w:trPr>
          <w:trHeight w:val="330"/>
        </w:trPr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2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:rsidR="001A22B9" w:rsidRPr="0079759F" w:rsidRDefault="001A22B9" w:rsidP="00380AFF">
            <w:pPr>
              <w:pStyle w:val="20"/>
              <w:tabs>
                <w:tab w:val="num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outlineLvl w:val="1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9759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Особенности взаимодействия педагога-психолога со специалистами ДОУ и семьями воспитанников в условиях реализации ФГОС ДО</w:t>
            </w:r>
          </w:p>
        </w:tc>
        <w:tc>
          <w:tcPr>
            <w:tcW w:w="709" w:type="dxa"/>
          </w:tcPr>
          <w:p w:rsidR="001A22B9" w:rsidRPr="008A52AB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A22B9" w:rsidRPr="008A52AB" w:rsidTr="00380AFF">
        <w:trPr>
          <w:trHeight w:val="330"/>
        </w:trPr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2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:rsidR="001A22B9" w:rsidRPr="0079759F" w:rsidRDefault="001A22B9" w:rsidP="00380AFF">
            <w:pPr>
              <w:pStyle w:val="20"/>
              <w:tabs>
                <w:tab w:val="num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outlineLvl w:val="1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9759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Наиболее существенные характеристики содержания рабочей программы</w:t>
            </w:r>
          </w:p>
        </w:tc>
        <w:tc>
          <w:tcPr>
            <w:tcW w:w="709" w:type="dxa"/>
          </w:tcPr>
          <w:p w:rsidR="001A22B9" w:rsidRPr="008A52AB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1A22B9" w:rsidRPr="008A52AB" w:rsidTr="00380AFF">
        <w:trPr>
          <w:trHeight w:val="270"/>
        </w:trPr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2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A5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8A52AB">
              <w:rPr>
                <w:rFonts w:ascii="Times New Roman" w:hAnsi="Times New Roman" w:cs="Times New Roman"/>
                <w:b/>
                <w:sz w:val="24"/>
                <w:szCs w:val="24"/>
              </w:rPr>
              <w:t>. Организационный</w:t>
            </w:r>
          </w:p>
        </w:tc>
        <w:tc>
          <w:tcPr>
            <w:tcW w:w="709" w:type="dxa"/>
          </w:tcPr>
          <w:p w:rsidR="001A22B9" w:rsidRPr="008A52AB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2B9" w:rsidRPr="008A52AB" w:rsidTr="00380AFF"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2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1A22B9" w:rsidRPr="009F3C55" w:rsidRDefault="001A22B9" w:rsidP="00380AFF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42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</w:rPr>
              <w:t>Материально-техническое обеспечение рабочей программы</w:t>
            </w:r>
          </w:p>
        </w:tc>
        <w:tc>
          <w:tcPr>
            <w:tcW w:w="709" w:type="dxa"/>
          </w:tcPr>
          <w:p w:rsidR="001A22B9" w:rsidRPr="008A52AB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1A22B9" w:rsidRPr="008A52AB" w:rsidTr="00380AFF">
        <w:trPr>
          <w:trHeight w:val="265"/>
        </w:trPr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8080" w:type="dxa"/>
          </w:tcPr>
          <w:p w:rsidR="001A22B9" w:rsidRPr="009F3C55" w:rsidRDefault="001A22B9" w:rsidP="00380AFF">
            <w:pPr>
              <w:pStyle w:val="10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>Учебно-методическое обеспечение</w:t>
            </w:r>
            <w:r w:rsidRPr="009F3C55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 xml:space="preserve"> рабочей программы</w:t>
            </w:r>
          </w:p>
        </w:tc>
        <w:tc>
          <w:tcPr>
            <w:tcW w:w="709" w:type="dxa"/>
          </w:tcPr>
          <w:p w:rsidR="001A22B9" w:rsidRPr="008A52AB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1A22B9" w:rsidRPr="008A52AB" w:rsidTr="00380AFF"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8080" w:type="dxa"/>
          </w:tcPr>
          <w:p w:rsidR="001A22B9" w:rsidRPr="005E7B2C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B2C">
              <w:rPr>
                <w:rFonts w:ascii="Times New Roman" w:hAnsi="Times New Roman" w:cs="Times New Roman"/>
                <w:sz w:val="24"/>
                <w:szCs w:val="24"/>
              </w:rPr>
              <w:t xml:space="preserve">Циклограмма деятельности педагога – психолога </w:t>
            </w:r>
          </w:p>
        </w:tc>
        <w:tc>
          <w:tcPr>
            <w:tcW w:w="709" w:type="dxa"/>
          </w:tcPr>
          <w:p w:rsidR="001A22B9" w:rsidRPr="005E7B2C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1A22B9" w:rsidRPr="008A52AB" w:rsidTr="00380AFF"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8080" w:type="dxa"/>
          </w:tcPr>
          <w:p w:rsidR="001A22B9" w:rsidRPr="005E7B2C" w:rsidRDefault="001A22B9" w:rsidP="00380AFF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7B2C">
              <w:rPr>
                <w:rFonts w:ascii="Times New Roman" w:hAnsi="Times New Roman" w:cs="Times New Roman"/>
                <w:sz w:val="24"/>
                <w:szCs w:val="24"/>
              </w:rPr>
              <w:t>Перспективный план работы педагога-психолога</w:t>
            </w:r>
          </w:p>
        </w:tc>
        <w:tc>
          <w:tcPr>
            <w:tcW w:w="709" w:type="dxa"/>
          </w:tcPr>
          <w:p w:rsidR="001A22B9" w:rsidRPr="005E7B2C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1A22B9" w:rsidRPr="008A52AB" w:rsidTr="00380AFF">
        <w:trPr>
          <w:trHeight w:val="335"/>
        </w:trPr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A22B9" w:rsidRPr="00285B8D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2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8A52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Дополнительный </w:t>
            </w:r>
          </w:p>
        </w:tc>
        <w:tc>
          <w:tcPr>
            <w:tcW w:w="709" w:type="dxa"/>
          </w:tcPr>
          <w:p w:rsidR="001A22B9" w:rsidRPr="005E7B2C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2B9" w:rsidRPr="008A52AB" w:rsidTr="00380AFF">
        <w:trPr>
          <w:trHeight w:val="335"/>
        </w:trPr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080" w:type="dxa"/>
          </w:tcPr>
          <w:p w:rsidR="001A22B9" w:rsidRPr="00285B8D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B8D">
              <w:rPr>
                <w:rFonts w:ascii="Times New Roman" w:hAnsi="Times New Roman" w:cs="Times New Roman"/>
                <w:sz w:val="24"/>
                <w:szCs w:val="24"/>
              </w:rPr>
              <w:t>Краткая презентация программы для родителей воспитанников и заинтересованной общественности</w:t>
            </w:r>
          </w:p>
        </w:tc>
        <w:tc>
          <w:tcPr>
            <w:tcW w:w="709" w:type="dxa"/>
          </w:tcPr>
          <w:p w:rsidR="001A22B9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1A22B9" w:rsidRPr="008A52AB" w:rsidTr="00380AFF">
        <w:trPr>
          <w:trHeight w:val="335"/>
        </w:trPr>
        <w:tc>
          <w:tcPr>
            <w:tcW w:w="817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A22B9" w:rsidRPr="008A52AB" w:rsidRDefault="001A22B9" w:rsidP="00380A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B2C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Т</w:t>
            </w:r>
            <w:r w:rsidRPr="005E7B2C">
              <w:rPr>
                <w:rFonts w:ascii="Times New Roman" w:hAnsi="Times New Roman" w:cs="Times New Roman"/>
                <w:sz w:val="24"/>
                <w:szCs w:val="24"/>
              </w:rPr>
              <w:t>ематический план по программе «Тропинка к своему «Я»</w:t>
            </w:r>
          </w:p>
        </w:tc>
        <w:tc>
          <w:tcPr>
            <w:tcW w:w="709" w:type="dxa"/>
          </w:tcPr>
          <w:p w:rsidR="001A22B9" w:rsidRDefault="001A22B9" w:rsidP="00380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</w:tbl>
    <w:p w:rsidR="00277933" w:rsidRDefault="00277933">
      <w:bookmarkStart w:id="0" w:name="_GoBack"/>
      <w:bookmarkEnd w:id="0"/>
    </w:p>
    <w:sectPr w:rsidR="00277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6CE"/>
    <w:rsid w:val="001A22B9"/>
    <w:rsid w:val="00277933"/>
    <w:rsid w:val="006E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6307B7-6464-46A6-BAAE-2B55A1783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2B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Стиль2 Знак"/>
    <w:link w:val="20"/>
    <w:locked/>
    <w:rsid w:val="001A22B9"/>
    <w:rPr>
      <w:b/>
      <w:i/>
      <w:sz w:val="28"/>
      <w:szCs w:val="28"/>
    </w:rPr>
  </w:style>
  <w:style w:type="paragraph" w:customStyle="1" w:styleId="20">
    <w:name w:val="Стиль2"/>
    <w:basedOn w:val="a"/>
    <w:link w:val="2"/>
    <w:qFormat/>
    <w:rsid w:val="001A22B9"/>
    <w:pPr>
      <w:spacing w:after="0" w:line="240" w:lineRule="auto"/>
      <w:ind w:right="141"/>
      <w:jc w:val="center"/>
    </w:pPr>
    <w:rPr>
      <w:rFonts w:eastAsiaTheme="minorHAnsi"/>
      <w:b/>
      <w:i/>
      <w:sz w:val="28"/>
      <w:szCs w:val="28"/>
      <w:lang w:eastAsia="en-US"/>
    </w:rPr>
  </w:style>
  <w:style w:type="table" w:styleId="a3">
    <w:name w:val="Table Grid"/>
    <w:basedOn w:val="a1"/>
    <w:uiPriority w:val="59"/>
    <w:rsid w:val="001A22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">
    <w:name w:val="Стиль1 Знак"/>
    <w:link w:val="10"/>
    <w:locked/>
    <w:rsid w:val="001A22B9"/>
    <w:rPr>
      <w:b/>
      <w:sz w:val="28"/>
      <w:szCs w:val="28"/>
      <w:u w:val="single"/>
    </w:rPr>
  </w:style>
  <w:style w:type="paragraph" w:customStyle="1" w:styleId="10">
    <w:name w:val="Стиль1"/>
    <w:basedOn w:val="a"/>
    <w:link w:val="1"/>
    <w:qFormat/>
    <w:rsid w:val="001A22B9"/>
    <w:pPr>
      <w:tabs>
        <w:tab w:val="left" w:pos="-3828"/>
      </w:tabs>
      <w:spacing w:after="0" w:line="240" w:lineRule="auto"/>
      <w:ind w:right="141"/>
      <w:jc w:val="center"/>
      <w:outlineLvl w:val="0"/>
    </w:pPr>
    <w:rPr>
      <w:rFonts w:eastAsiaTheme="minorHAnsi"/>
      <w:b/>
      <w:sz w:val="28"/>
      <w:szCs w:val="28"/>
      <w:u w:val="single"/>
      <w:lang w:eastAsia="en-US"/>
    </w:rPr>
  </w:style>
  <w:style w:type="paragraph" w:customStyle="1" w:styleId="11">
    <w:name w:val="Заголовок 11"/>
    <w:basedOn w:val="a"/>
    <w:uiPriority w:val="1"/>
    <w:qFormat/>
    <w:rsid w:val="001A22B9"/>
    <w:pPr>
      <w:widowControl w:val="0"/>
      <w:autoSpaceDE w:val="0"/>
      <w:autoSpaceDN w:val="0"/>
      <w:spacing w:before="242" w:after="0" w:line="240" w:lineRule="auto"/>
      <w:ind w:left="475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UserInf11</dc:creator>
  <cp:keywords/>
  <dc:description/>
  <cp:lastModifiedBy>UserInf11</cp:lastModifiedBy>
  <cp:revision>2</cp:revision>
  <dcterms:created xsi:type="dcterms:W3CDTF">2022-12-15T07:53:00Z</dcterms:created>
  <dcterms:modified xsi:type="dcterms:W3CDTF">2022-12-15T07:53:00Z</dcterms:modified>
</cp:coreProperties>
</file>